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5" w:rsidRPr="000F6DB2" w:rsidRDefault="006228F5" w:rsidP="006228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-504825</wp:posOffset>
            </wp:positionV>
            <wp:extent cx="99187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8F5" w:rsidRPr="000F6DB2" w:rsidRDefault="006228F5" w:rsidP="006228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GOVERNMENT OF INDIA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OFFICE OF THE ASSISTANT COMMISSIONER,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CENTRAL GST &amp;</w:t>
      </w: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 xml:space="preserve">CENTRAL EXCISE, 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BALASORE DIVISION, BHASKARGANJ-A,</w:t>
      </w:r>
    </w:p>
    <w:p w:rsidR="006228F5" w:rsidRPr="000F6DB2" w:rsidRDefault="006228F5" w:rsidP="006228F5">
      <w:pPr>
        <w:spacing w:line="0" w:lineRule="atLeast"/>
        <w:jc w:val="center"/>
        <w:rPr>
          <w:rFonts w:ascii="Times New Roman" w:eastAsia="Mang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b/>
          <w:sz w:val="24"/>
          <w:szCs w:val="24"/>
        </w:rPr>
        <w:t>WHITE HOUSE LANE, BALASORE-756001</w:t>
      </w:r>
    </w:p>
    <w:p w:rsidR="006228F5" w:rsidRPr="000F6DB2" w:rsidRDefault="00505D32" w:rsidP="006228F5">
      <w:pPr>
        <w:spacing w:line="30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05D32">
        <w:rPr>
          <w:rFonts w:ascii="Times New Roman" w:eastAsia="Bookman Old Style" w:hAnsi="Times New Roman" w:cs="Times New Roman"/>
          <w:b/>
          <w:noProof/>
          <w:sz w:val="24"/>
          <w:szCs w:val="24"/>
          <w:u w:val="single"/>
          <w:lang w:val="en-IN" w:eastAsia="en-IN"/>
        </w:rPr>
        <w:pict>
          <v:line id="Straight Connector 2" o:spid="_x0000_s1026" style="position:absolute;z-index:-251658240;visibility:visible" from="-1.4pt,0" to="46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" o:allowincell="f" strokeweight=".25397mm"/>
        </w:pict>
      </w:r>
    </w:p>
    <w:p w:rsidR="006228F5" w:rsidRPr="000F6DB2" w:rsidRDefault="006228F5" w:rsidP="002804BB">
      <w:pPr>
        <w:tabs>
          <w:tab w:val="left" w:pos="71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6D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28F5" w:rsidRDefault="006228F5" w:rsidP="006228F5">
      <w:pPr>
        <w:spacing w:line="0" w:lineRule="atLeast"/>
        <w:ind w:left="350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F6DB2">
        <w:rPr>
          <w:rFonts w:ascii="Times New Roman" w:eastAsia="Arial" w:hAnsi="Times New Roman" w:cs="Times New Roman"/>
          <w:b/>
          <w:sz w:val="24"/>
          <w:szCs w:val="24"/>
          <w:u w:val="single"/>
        </w:rPr>
        <w:t>TENDER NOTICE</w:t>
      </w:r>
    </w:p>
    <w:p w:rsidR="00870AA4" w:rsidRDefault="00870AA4" w:rsidP="006228F5">
      <w:pPr>
        <w:spacing w:line="0" w:lineRule="atLeast"/>
        <w:ind w:left="3500"/>
        <w:rPr>
          <w:rFonts w:ascii="Times New Roman" w:eastAsia="Arial" w:hAnsi="Times New Roman" w:cs="Times New Roman"/>
          <w:b/>
          <w:sz w:val="24"/>
          <w:szCs w:val="24"/>
        </w:rPr>
      </w:pPr>
      <w:r w:rsidRPr="00870AA4">
        <w:rPr>
          <w:rFonts w:ascii="Times New Roman" w:eastAsia="Arial" w:hAnsi="Times New Roman" w:cs="Times New Roman"/>
          <w:b/>
          <w:sz w:val="24"/>
          <w:szCs w:val="24"/>
        </w:rPr>
        <w:t>(Extension of Time)</w:t>
      </w:r>
    </w:p>
    <w:p w:rsidR="002804BB" w:rsidRPr="00870AA4" w:rsidRDefault="002804BB" w:rsidP="002804BB">
      <w:pPr>
        <w:spacing w:line="0" w:lineRule="atLeast"/>
        <w:ind w:left="7100" w:firstLine="100"/>
        <w:rPr>
          <w:rFonts w:ascii="Times New Roman" w:eastAsia="Arial" w:hAnsi="Times New Roman" w:cs="Times New Roman"/>
          <w:b/>
          <w:sz w:val="24"/>
          <w:szCs w:val="24"/>
        </w:rPr>
      </w:pPr>
      <w:r w:rsidRPr="000F6DB2">
        <w:rPr>
          <w:rFonts w:ascii="Times New Roman" w:eastAsia="Bookman Old Style" w:hAnsi="Times New Roman" w:cs="Times New Roman"/>
          <w:sz w:val="24"/>
          <w:szCs w:val="24"/>
        </w:rPr>
        <w:t>Date: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22.04</w:t>
      </w:r>
      <w:r w:rsidRPr="000F6DB2">
        <w:rPr>
          <w:rFonts w:ascii="Times New Roman" w:eastAsia="Bookman Old Style" w:hAnsi="Times New Roman" w:cs="Times New Roman"/>
          <w:sz w:val="24"/>
          <w:szCs w:val="24"/>
        </w:rPr>
        <w:t>.2019</w:t>
      </w:r>
    </w:p>
    <w:p w:rsidR="006228F5" w:rsidRPr="000F6DB2" w:rsidRDefault="006228F5" w:rsidP="006228F5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66BD" w:rsidRPr="0063379F" w:rsidRDefault="00A5549E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The last date </w:t>
      </w:r>
      <w:r w:rsidR="000E0D41">
        <w:rPr>
          <w:rFonts w:ascii="Times New Roman" w:eastAsia="Bookman Old Style" w:hAnsi="Times New Roman" w:cs="Times New Roman"/>
          <w:sz w:val="24"/>
          <w:szCs w:val="24"/>
        </w:rPr>
        <w:t>and time for</w:t>
      </w: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 submission of T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enderfor supplying vehicles along with drivers for the Office </w:t>
      </w:r>
      <w:r w:rsidR="00517F98">
        <w:rPr>
          <w:rFonts w:ascii="Times New Roman" w:eastAsia="Bookman Old Style" w:hAnsi="Times New Roman" w:cs="Times New Roman"/>
          <w:sz w:val="24"/>
          <w:szCs w:val="24"/>
        </w:rPr>
        <w:t>o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f the </w:t>
      </w:r>
      <w:r w:rsidR="00F34207">
        <w:rPr>
          <w:rFonts w:ascii="Times New Roman" w:hAnsi="Times New Roman" w:cs="Times New Roman"/>
          <w:sz w:val="24"/>
          <w:szCs w:val="24"/>
        </w:rPr>
        <w:t>Assistant Commissioner</w:t>
      </w:r>
      <w:r w:rsidR="00B266BD" w:rsidRPr="0063379F">
        <w:rPr>
          <w:rFonts w:ascii="Times New Roman" w:hAnsi="Times New Roman" w:cs="Times New Roman"/>
          <w:sz w:val="24"/>
          <w:szCs w:val="24"/>
        </w:rPr>
        <w:t>,</w:t>
      </w:r>
      <w:r w:rsidR="00147D72">
        <w:rPr>
          <w:rFonts w:ascii="Times New Roman" w:hAnsi="Times New Roman" w:cs="Times New Roman"/>
          <w:sz w:val="24"/>
          <w:szCs w:val="24"/>
        </w:rPr>
        <w:t xml:space="preserve"> </w:t>
      </w:r>
      <w:r w:rsidR="00F35BC1">
        <w:rPr>
          <w:rFonts w:ascii="Times New Roman" w:hAnsi="Times New Roman" w:cs="Times New Roman"/>
          <w:sz w:val="24"/>
          <w:szCs w:val="24"/>
        </w:rPr>
        <w:t>CGST &amp;</w:t>
      </w:r>
      <w:r w:rsidR="00147D72">
        <w:rPr>
          <w:rFonts w:ascii="Times New Roman" w:hAnsi="Times New Roman" w:cs="Times New Roman"/>
          <w:sz w:val="24"/>
          <w:szCs w:val="24"/>
        </w:rPr>
        <w:t xml:space="preserve"> </w:t>
      </w:r>
      <w:r w:rsidR="00F35BC1" w:rsidRPr="0063379F">
        <w:rPr>
          <w:rFonts w:ascii="Times New Roman" w:hAnsi="Times New Roman" w:cs="Times New Roman"/>
          <w:sz w:val="24"/>
          <w:szCs w:val="24"/>
        </w:rPr>
        <w:t xml:space="preserve">Central </w:t>
      </w:r>
      <w:r w:rsidR="00F35BC1">
        <w:rPr>
          <w:rFonts w:ascii="Times New Roman" w:hAnsi="Times New Roman" w:cs="Times New Roman"/>
          <w:sz w:val="24"/>
          <w:szCs w:val="24"/>
        </w:rPr>
        <w:t>E</w:t>
      </w:r>
      <w:r w:rsidR="00F35BC1" w:rsidRPr="0063379F">
        <w:rPr>
          <w:rFonts w:ascii="Times New Roman" w:hAnsi="Times New Roman" w:cs="Times New Roman"/>
          <w:sz w:val="24"/>
          <w:szCs w:val="24"/>
        </w:rPr>
        <w:t xml:space="preserve">xcise, </w:t>
      </w:r>
      <w:r w:rsidR="00B266BD" w:rsidRPr="0063379F">
        <w:rPr>
          <w:rFonts w:ascii="Times New Roman" w:hAnsi="Times New Roman" w:cs="Times New Roman"/>
          <w:sz w:val="24"/>
          <w:szCs w:val="24"/>
        </w:rPr>
        <w:t xml:space="preserve"> Balasore </w:t>
      </w:r>
      <w:r w:rsidR="00517F98">
        <w:rPr>
          <w:rFonts w:ascii="Times New Roman" w:hAnsi="Times New Roman" w:cs="Times New Roman"/>
          <w:sz w:val="24"/>
          <w:szCs w:val="24"/>
        </w:rPr>
        <w:t>D</w:t>
      </w:r>
      <w:r w:rsidR="00F34207">
        <w:rPr>
          <w:rFonts w:ascii="Times New Roman" w:hAnsi="Times New Roman" w:cs="Times New Roman"/>
          <w:sz w:val="24"/>
          <w:szCs w:val="24"/>
        </w:rPr>
        <w:t>ivision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,  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>again</w:t>
      </w:r>
      <w:r w:rsidR="00F70C8C">
        <w:rPr>
          <w:rFonts w:ascii="Times New Roman" w:eastAsia="Bookman Old Style" w:hAnsi="Times New Roman" w:cs="Times New Roman"/>
          <w:sz w:val="24"/>
          <w:szCs w:val="24"/>
        </w:rPr>
        <w:t>s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 xml:space="preserve">tTender Notice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dated 25.03.2019 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 xml:space="preserve"> issued vide</w:t>
      </w:r>
      <w:r w:rsidR="0014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D516D" w:rsidRPr="0063379F">
        <w:rPr>
          <w:rFonts w:ascii="Times New Roman" w:eastAsia="Bookman Old Style" w:hAnsi="Times New Roman" w:cs="Times New Roman"/>
          <w:sz w:val="24"/>
          <w:szCs w:val="24"/>
        </w:rPr>
        <w:t>C.</w:t>
      </w:r>
      <w:r w:rsidR="0014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D516D">
        <w:rPr>
          <w:rFonts w:ascii="Times New Roman" w:eastAsia="Bookman Old Style" w:hAnsi="Times New Roman" w:cs="Times New Roman"/>
          <w:sz w:val="24"/>
          <w:szCs w:val="24"/>
        </w:rPr>
        <w:t>N</w:t>
      </w:r>
      <w:r w:rsidR="00BD516D" w:rsidRPr="0063379F">
        <w:rPr>
          <w:rFonts w:ascii="Times New Roman" w:eastAsia="Bookman Old Style" w:hAnsi="Times New Roman" w:cs="Times New Roman"/>
          <w:sz w:val="24"/>
          <w:szCs w:val="24"/>
        </w:rPr>
        <w:t>o V(30)10/Misc/Vehicle/BLS/2019</w:t>
      </w:r>
      <w:r w:rsidR="0014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34207">
        <w:rPr>
          <w:rFonts w:ascii="Times New Roman" w:eastAsia="Bookman Old Style" w:hAnsi="Times New Roman" w:cs="Times New Roman"/>
          <w:sz w:val="24"/>
          <w:szCs w:val="24"/>
        </w:rPr>
        <w:t>(extended to 22.04.2019)</w:t>
      </w:r>
      <w:r w:rsidR="0014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has been </w:t>
      </w:r>
      <w:r w:rsidR="00F34207">
        <w:rPr>
          <w:rFonts w:ascii="Times New Roman" w:eastAsia="Bookman Old Style" w:hAnsi="Times New Roman" w:cs="Times New Roman"/>
          <w:sz w:val="24"/>
          <w:szCs w:val="24"/>
        </w:rPr>
        <w:t xml:space="preserve">further 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extended from </w:t>
      </w:r>
      <w:r w:rsidR="00F34207">
        <w:rPr>
          <w:rFonts w:ascii="Times New Roman" w:eastAsia="Bookman Old Style" w:hAnsi="Times New Roman" w:cs="Times New Roman"/>
          <w:sz w:val="24"/>
          <w:szCs w:val="24"/>
        </w:rPr>
        <w:t>22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.04.2019</w:t>
      </w:r>
      <w:r w:rsidR="001E18B2">
        <w:rPr>
          <w:rFonts w:ascii="Times New Roman" w:eastAsia="Bookman Old Style" w:hAnsi="Times New Roman" w:cs="Times New Roman"/>
          <w:sz w:val="24"/>
          <w:szCs w:val="24"/>
        </w:rPr>
        <w:t xml:space="preserve"> by 12:00 hrs</w:t>
      </w:r>
      <w:r w:rsidR="00F34207">
        <w:rPr>
          <w:rFonts w:ascii="Times New Roman" w:eastAsia="Bookman Old Style" w:hAnsi="Times New Roman" w:cs="Times New Roman"/>
          <w:sz w:val="24"/>
          <w:szCs w:val="24"/>
        </w:rPr>
        <w:t xml:space="preserve"> to </w:t>
      </w:r>
      <w:r w:rsidR="00297F60">
        <w:rPr>
          <w:rFonts w:ascii="Times New Roman" w:eastAsia="Bookman Old Style" w:hAnsi="Times New Roman" w:cs="Times New Roman"/>
          <w:sz w:val="24"/>
          <w:szCs w:val="24"/>
        </w:rPr>
        <w:t>06.05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.2019</w:t>
      </w:r>
      <w:r w:rsidR="001E18B2">
        <w:rPr>
          <w:rFonts w:ascii="Times New Roman" w:eastAsia="Bookman Old Style" w:hAnsi="Times New Roman" w:cs="Times New Roman"/>
          <w:sz w:val="24"/>
          <w:szCs w:val="24"/>
        </w:rPr>
        <w:t xml:space="preserve"> by 12:00 hrs</w:t>
      </w:r>
      <w:r w:rsidR="004206B7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63379F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A5549E" w:rsidRPr="0063379F" w:rsidRDefault="00A5549E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3379F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4206B7" w:rsidRDefault="00B266BD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All the remaining conditions mentioned in the previous </w:t>
      </w:r>
      <w:r w:rsidR="004206B7">
        <w:rPr>
          <w:rFonts w:ascii="Times New Roman" w:eastAsia="Bookman Old Style" w:hAnsi="Times New Roman" w:cs="Times New Roman"/>
          <w:sz w:val="24"/>
          <w:szCs w:val="24"/>
        </w:rPr>
        <w:t>notice</w:t>
      </w:r>
      <w:r w:rsidRPr="0063379F">
        <w:rPr>
          <w:rFonts w:ascii="Times New Roman" w:eastAsia="Bookman Old Style" w:hAnsi="Times New Roman" w:cs="Times New Roman"/>
          <w:sz w:val="24"/>
          <w:szCs w:val="24"/>
        </w:rPr>
        <w:t xml:space="preserve"> remain unaltered.</w:t>
      </w:r>
    </w:p>
    <w:p w:rsidR="00B266BD" w:rsidRPr="0063379F" w:rsidRDefault="00B266BD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A5549E" w:rsidRPr="0063379F" w:rsidRDefault="00F70C8C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The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 xml:space="preserve"> date and time of opening of tenders </w:t>
      </w:r>
      <w:r w:rsidR="000E0D41">
        <w:rPr>
          <w:rFonts w:ascii="Times New Roman" w:eastAsia="Bookman Old Style" w:hAnsi="Times New Roman" w:cs="Times New Roman"/>
          <w:sz w:val="24"/>
          <w:szCs w:val="24"/>
        </w:rPr>
        <w:t xml:space="preserve">has been postponed </w:t>
      </w:r>
      <w:r w:rsidR="00F34207">
        <w:rPr>
          <w:rFonts w:ascii="Times New Roman" w:eastAsia="Bookman Old Style" w:hAnsi="Times New Roman" w:cs="Times New Roman"/>
          <w:sz w:val="24"/>
          <w:szCs w:val="24"/>
        </w:rPr>
        <w:t xml:space="preserve">to </w:t>
      </w:r>
      <w:r w:rsidR="00297F60">
        <w:rPr>
          <w:rFonts w:ascii="Times New Roman" w:eastAsia="Bookman Old Style" w:hAnsi="Times New Roman" w:cs="Times New Roman"/>
          <w:sz w:val="24"/>
          <w:szCs w:val="24"/>
        </w:rPr>
        <w:t>06</w:t>
      </w:r>
      <w:bookmarkStart w:id="0" w:name="_GoBack"/>
      <w:bookmarkEnd w:id="0"/>
      <w:r w:rsidR="00F34207" w:rsidRPr="0063379F">
        <w:rPr>
          <w:rFonts w:ascii="Times New Roman" w:eastAsia="Bookman Old Style" w:hAnsi="Times New Roman" w:cs="Times New Roman"/>
          <w:sz w:val="24"/>
          <w:szCs w:val="24"/>
        </w:rPr>
        <w:t>.05.2019</w:t>
      </w:r>
      <w:r w:rsidR="00147D7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112082">
        <w:rPr>
          <w:rFonts w:ascii="Times New Roman" w:eastAsia="Bookman Old Style" w:hAnsi="Times New Roman" w:cs="Times New Roman"/>
          <w:sz w:val="24"/>
          <w:szCs w:val="24"/>
        </w:rPr>
        <w:t xml:space="preserve">at </w:t>
      </w:r>
      <w:r w:rsidR="00F34207">
        <w:rPr>
          <w:rFonts w:ascii="Times New Roman" w:eastAsia="Bookman Old Style" w:hAnsi="Times New Roman" w:cs="Times New Roman"/>
          <w:sz w:val="24"/>
          <w:szCs w:val="24"/>
        </w:rPr>
        <w:t>15</w:t>
      </w:r>
      <w:r w:rsidR="00B266BD" w:rsidRPr="0063379F">
        <w:rPr>
          <w:rFonts w:ascii="Times New Roman" w:eastAsia="Bookman Old Style" w:hAnsi="Times New Roman" w:cs="Times New Roman"/>
          <w:sz w:val="24"/>
          <w:szCs w:val="24"/>
        </w:rPr>
        <w:t>:00 hrs (</w:t>
      </w:r>
      <w:r w:rsidR="0063379F" w:rsidRPr="0063379F">
        <w:rPr>
          <w:rFonts w:ascii="Times New Roman" w:eastAsia="Bookman Old Style" w:hAnsi="Times New Roman" w:cs="Times New Roman"/>
          <w:sz w:val="24"/>
          <w:szCs w:val="24"/>
        </w:rPr>
        <w:t xml:space="preserve">at the Office of the 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Assistant Commissioner, </w:t>
      </w:r>
      <w:r w:rsidR="00F35BC1">
        <w:rPr>
          <w:rFonts w:ascii="Times New Roman" w:hAnsi="Times New Roman" w:cs="Times New Roman"/>
          <w:sz w:val="24"/>
          <w:szCs w:val="24"/>
        </w:rPr>
        <w:t xml:space="preserve">CGST </w:t>
      </w:r>
      <w:r w:rsidR="00C30C3A">
        <w:rPr>
          <w:rFonts w:ascii="Times New Roman" w:hAnsi="Times New Roman" w:cs="Times New Roman"/>
          <w:sz w:val="24"/>
          <w:szCs w:val="24"/>
        </w:rPr>
        <w:t>&amp;</w:t>
      </w:r>
      <w:r w:rsidR="00147D72">
        <w:rPr>
          <w:rFonts w:ascii="Times New Roman" w:hAnsi="Times New Roman" w:cs="Times New Roman"/>
          <w:sz w:val="24"/>
          <w:szCs w:val="24"/>
        </w:rPr>
        <w:t xml:space="preserve"> </w:t>
      </w:r>
      <w:r w:rsidR="00C30C3A" w:rsidRPr="00F35BC1">
        <w:rPr>
          <w:rFonts w:ascii="Times New Roman" w:hAnsi="Times New Roman" w:cs="Times New Roman"/>
          <w:sz w:val="24"/>
          <w:szCs w:val="24"/>
        </w:rPr>
        <w:t>Central</w:t>
      </w:r>
      <w:r w:rsidR="00C30C3A">
        <w:rPr>
          <w:rFonts w:ascii="Times New Roman" w:hAnsi="Times New Roman" w:cs="Times New Roman"/>
          <w:sz w:val="24"/>
          <w:szCs w:val="24"/>
        </w:rPr>
        <w:t>Excise</w:t>
      </w:r>
      <w:r w:rsidR="00C30C3A" w:rsidRPr="0063379F">
        <w:rPr>
          <w:rFonts w:ascii="Times New Roman" w:hAnsi="Times New Roman" w:cs="Times New Roman"/>
          <w:sz w:val="24"/>
          <w:szCs w:val="24"/>
        </w:rPr>
        <w:t>,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 Balasore Division, Balasore</w:t>
      </w:r>
      <w:r w:rsidR="00112082">
        <w:rPr>
          <w:rFonts w:ascii="Times New Roman" w:hAnsi="Times New Roman" w:cs="Times New Roman"/>
          <w:sz w:val="24"/>
          <w:szCs w:val="24"/>
        </w:rPr>
        <w:t>)</w:t>
      </w:r>
      <w:r w:rsidR="0063379F" w:rsidRPr="006337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49E" w:rsidRPr="0063379F" w:rsidRDefault="00A5549E" w:rsidP="006228F5">
      <w:pPr>
        <w:tabs>
          <w:tab w:val="left" w:pos="540"/>
        </w:tabs>
        <w:spacing w:line="239" w:lineRule="auto"/>
        <w:ind w:left="118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63379F" w:rsidRDefault="006228F5" w:rsidP="006228F5">
      <w:pPr>
        <w:spacing w:line="25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0F6DB2" w:rsidRDefault="006228F5" w:rsidP="006228F5">
      <w:pPr>
        <w:spacing w:line="261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0F6DB2" w:rsidRDefault="006228F5" w:rsidP="006228F5">
      <w:pPr>
        <w:spacing w:line="2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Sd/- 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>Kunal Kumar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Assistant Commissioner </w:t>
      </w:r>
    </w:p>
    <w:p w:rsidR="006228F5" w:rsidRPr="000F6DB2" w:rsidRDefault="006228F5" w:rsidP="006228F5">
      <w:pPr>
        <w:pStyle w:val="Defaul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6228F5" w:rsidRPr="000F6DB2" w:rsidRDefault="006228F5" w:rsidP="006228F5">
      <w:pPr>
        <w:pStyle w:val="Defaul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6228F5" w:rsidRPr="000F6DB2" w:rsidRDefault="006228F5" w:rsidP="006228F5">
      <w:pPr>
        <w:pStyle w:val="Default"/>
        <w:rPr>
          <w:rFonts w:ascii="Times New Roman" w:hAnsi="Times New Roman" w:cs="Times New Roman"/>
          <w:b/>
          <w:bCs/>
          <w:color w:val="auto"/>
          <w:highlight w:val="yellow"/>
        </w:rPr>
      </w:pPr>
    </w:p>
    <w:p w:rsidR="006228F5" w:rsidRPr="000F6DB2" w:rsidRDefault="006228F5" w:rsidP="006228F5">
      <w:pPr>
        <w:pStyle w:val="Default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>C.No. V(30)10/Misc/Vehicle/BLS/2019/</w:t>
      </w:r>
      <w:r w:rsidRPr="000F6DB2">
        <w:rPr>
          <w:rFonts w:ascii="Times New Roman" w:hAnsi="Times New Roman" w:cs="Times New Roman"/>
          <w:color w:val="auto"/>
        </w:rPr>
        <w:tab/>
      </w:r>
      <w:r w:rsidRPr="000F6DB2">
        <w:rPr>
          <w:rFonts w:ascii="Times New Roman" w:hAnsi="Times New Roman" w:cs="Times New Roman"/>
          <w:color w:val="auto"/>
        </w:rPr>
        <w:tab/>
      </w:r>
      <w:r w:rsidRPr="000F6DB2">
        <w:rPr>
          <w:rFonts w:ascii="Times New Roman" w:hAnsi="Times New Roman" w:cs="Times New Roman"/>
          <w:color w:val="auto"/>
        </w:rPr>
        <w:tab/>
      </w:r>
      <w:r w:rsidRPr="000F6DB2">
        <w:rPr>
          <w:rFonts w:ascii="Times New Roman" w:hAnsi="Times New Roman" w:cs="Times New Roman"/>
          <w:color w:val="auto"/>
        </w:rPr>
        <w:tab/>
      </w:r>
      <w:r w:rsidR="00F34207">
        <w:rPr>
          <w:rFonts w:ascii="Times New Roman" w:hAnsi="Times New Roman" w:cs="Times New Roman"/>
          <w:color w:val="auto"/>
        </w:rPr>
        <w:t>2</w:t>
      </w:r>
      <w:r w:rsidR="00112082">
        <w:rPr>
          <w:rFonts w:ascii="Times New Roman" w:hAnsi="Times New Roman" w:cs="Times New Roman"/>
          <w:color w:val="auto"/>
        </w:rPr>
        <w:t>2</w:t>
      </w:r>
      <w:r w:rsidR="0063379F">
        <w:rPr>
          <w:rFonts w:ascii="Times New Roman" w:hAnsi="Times New Roman" w:cs="Times New Roman"/>
          <w:color w:val="auto"/>
        </w:rPr>
        <w:t>.04</w:t>
      </w:r>
      <w:r w:rsidRPr="000F6DB2">
        <w:rPr>
          <w:rFonts w:ascii="Times New Roman" w:hAnsi="Times New Roman" w:cs="Times New Roman"/>
          <w:color w:val="auto"/>
        </w:rPr>
        <w:t>.2019</w:t>
      </w:r>
    </w:p>
    <w:p w:rsidR="006228F5" w:rsidRPr="000F6DB2" w:rsidRDefault="006228F5" w:rsidP="006228F5">
      <w:pPr>
        <w:pStyle w:val="Default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Copy to :- </w:t>
      </w:r>
    </w:p>
    <w:p w:rsidR="006228F5" w:rsidRPr="000F6DB2" w:rsidRDefault="006228F5" w:rsidP="006228F5">
      <w:pPr>
        <w:pStyle w:val="Default"/>
        <w:shd w:val="clear" w:color="auto" w:fill="FFFFFF"/>
        <w:spacing w:line="360" w:lineRule="auto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1) The Superintendent (Computer Cell), CGST &amp; Central Excise,  Bhubaneswar Commissionerate, Rajaswavihar, Vanivihar, Bhubaneswar  for posting the said Tender Notice on the Departmental website immediately. </w:t>
      </w:r>
    </w:p>
    <w:p w:rsidR="006228F5" w:rsidRPr="000F6DB2" w:rsidRDefault="0030757B" w:rsidP="006228F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6228F5" w:rsidRPr="000F6DB2">
        <w:rPr>
          <w:rFonts w:ascii="Times New Roman" w:hAnsi="Times New Roman" w:cs="Times New Roman"/>
          <w:color w:val="auto"/>
        </w:rPr>
        <w:t xml:space="preserve">) Notice Board. 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>Kunal Kumar</w:t>
      </w:r>
    </w:p>
    <w:p w:rsidR="006228F5" w:rsidRPr="000F6DB2" w:rsidRDefault="006228F5" w:rsidP="006228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0F6DB2">
        <w:rPr>
          <w:rFonts w:ascii="Times New Roman" w:hAnsi="Times New Roman" w:cs="Times New Roman"/>
          <w:color w:val="auto"/>
        </w:rPr>
        <w:t xml:space="preserve">Assistant Commissioner </w:t>
      </w:r>
    </w:p>
    <w:p w:rsidR="00484DFC" w:rsidRDefault="00484DFC" w:rsidP="00846864">
      <w:pPr>
        <w:spacing w:line="239" w:lineRule="auto"/>
        <w:ind w:left="2740"/>
      </w:pPr>
      <w:bookmarkStart w:id="1" w:name="page3"/>
      <w:bookmarkEnd w:id="1"/>
    </w:p>
    <w:sectPr w:rsidR="00484DFC" w:rsidSect="00505D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B4" w:rsidRDefault="00E77EB4">
      <w:r>
        <w:separator/>
      </w:r>
    </w:p>
  </w:endnote>
  <w:endnote w:type="continuationSeparator" w:id="1">
    <w:p w:rsidR="00E77EB4" w:rsidRDefault="00E7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63" w:rsidRDefault="00505D32">
    <w:pPr>
      <w:pStyle w:val="Footer"/>
      <w:jc w:val="right"/>
    </w:pPr>
    <w:r>
      <w:fldChar w:fldCharType="begin"/>
    </w:r>
    <w:r w:rsidR="006228F5">
      <w:instrText xml:space="preserve"> PAGE   \* MERGEFORMAT </w:instrText>
    </w:r>
    <w:r>
      <w:fldChar w:fldCharType="separate"/>
    </w:r>
    <w:r w:rsidR="00147D72">
      <w:rPr>
        <w:noProof/>
      </w:rPr>
      <w:t>1</w:t>
    </w:r>
    <w:r>
      <w:fldChar w:fldCharType="end"/>
    </w:r>
  </w:p>
  <w:p w:rsidR="003E6163" w:rsidRDefault="00E77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B4" w:rsidRDefault="00E77EB4">
      <w:r>
        <w:separator/>
      </w:r>
    </w:p>
  </w:footnote>
  <w:footnote w:type="continuationSeparator" w:id="1">
    <w:p w:rsidR="00E77EB4" w:rsidRDefault="00E77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DA70B17E"/>
    <w:lvl w:ilvl="0" w:tplc="4009000F">
      <w:start w:val="1"/>
      <w:numFmt w:val="decimal"/>
      <w:lvlText w:val="%1."/>
      <w:lvlJc w:val="left"/>
    </w:lvl>
    <w:lvl w:ilvl="1" w:tplc="FA5A067A">
      <w:start w:val="1"/>
      <w:numFmt w:val="bullet"/>
      <w:lvlText w:val=""/>
      <w:lvlJc w:val="left"/>
    </w:lvl>
    <w:lvl w:ilvl="2" w:tplc="C458D5CE">
      <w:start w:val="1"/>
      <w:numFmt w:val="bullet"/>
      <w:lvlText w:val=""/>
      <w:lvlJc w:val="left"/>
    </w:lvl>
    <w:lvl w:ilvl="3" w:tplc="D778A6B6">
      <w:start w:val="1"/>
      <w:numFmt w:val="bullet"/>
      <w:lvlText w:val=""/>
      <w:lvlJc w:val="left"/>
    </w:lvl>
    <w:lvl w:ilvl="4" w:tplc="47D4E274">
      <w:start w:val="1"/>
      <w:numFmt w:val="bullet"/>
      <w:lvlText w:val=""/>
      <w:lvlJc w:val="left"/>
    </w:lvl>
    <w:lvl w:ilvl="5" w:tplc="1F62568C">
      <w:start w:val="1"/>
      <w:numFmt w:val="bullet"/>
      <w:lvlText w:val=""/>
      <w:lvlJc w:val="left"/>
    </w:lvl>
    <w:lvl w:ilvl="6" w:tplc="C944ED82">
      <w:start w:val="1"/>
      <w:numFmt w:val="bullet"/>
      <w:lvlText w:val=""/>
      <w:lvlJc w:val="left"/>
    </w:lvl>
    <w:lvl w:ilvl="7" w:tplc="53AA00FE">
      <w:start w:val="1"/>
      <w:numFmt w:val="bullet"/>
      <w:lvlText w:val=""/>
      <w:lvlJc w:val="left"/>
    </w:lvl>
    <w:lvl w:ilvl="8" w:tplc="47D40286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8128CE4">
      <w:start w:val="1"/>
      <w:numFmt w:val="decimal"/>
      <w:lvlText w:val="%1."/>
      <w:lvlJc w:val="left"/>
    </w:lvl>
    <w:lvl w:ilvl="1" w:tplc="76BC6FEC">
      <w:start w:val="1"/>
      <w:numFmt w:val="bullet"/>
      <w:lvlText w:val=""/>
      <w:lvlJc w:val="left"/>
    </w:lvl>
    <w:lvl w:ilvl="2" w:tplc="5292345C">
      <w:start w:val="1"/>
      <w:numFmt w:val="bullet"/>
      <w:lvlText w:val=""/>
      <w:lvlJc w:val="left"/>
    </w:lvl>
    <w:lvl w:ilvl="3" w:tplc="0B10B1A4">
      <w:start w:val="1"/>
      <w:numFmt w:val="bullet"/>
      <w:lvlText w:val=""/>
      <w:lvlJc w:val="left"/>
    </w:lvl>
    <w:lvl w:ilvl="4" w:tplc="57107996">
      <w:start w:val="1"/>
      <w:numFmt w:val="bullet"/>
      <w:lvlText w:val=""/>
      <w:lvlJc w:val="left"/>
    </w:lvl>
    <w:lvl w:ilvl="5" w:tplc="ED5C9D30">
      <w:start w:val="1"/>
      <w:numFmt w:val="bullet"/>
      <w:lvlText w:val=""/>
      <w:lvlJc w:val="left"/>
    </w:lvl>
    <w:lvl w:ilvl="6" w:tplc="C7A49374">
      <w:start w:val="1"/>
      <w:numFmt w:val="bullet"/>
      <w:lvlText w:val=""/>
      <w:lvlJc w:val="left"/>
    </w:lvl>
    <w:lvl w:ilvl="7" w:tplc="30488F9C">
      <w:start w:val="1"/>
      <w:numFmt w:val="bullet"/>
      <w:lvlText w:val=""/>
      <w:lvlJc w:val="left"/>
    </w:lvl>
    <w:lvl w:ilvl="8" w:tplc="B6A45F4C">
      <w:start w:val="1"/>
      <w:numFmt w:val="bullet"/>
      <w:lvlText w:val=""/>
      <w:lvlJc w:val="left"/>
    </w:lvl>
  </w:abstractNum>
  <w:abstractNum w:abstractNumId="2">
    <w:nsid w:val="0242564E"/>
    <w:multiLevelType w:val="hybridMultilevel"/>
    <w:tmpl w:val="AF863220"/>
    <w:lvl w:ilvl="0" w:tplc="4009000F">
      <w:start w:val="1"/>
      <w:numFmt w:val="decimal"/>
      <w:lvlText w:val="%1."/>
      <w:lvlJc w:val="left"/>
      <w:pPr>
        <w:ind w:left="1180" w:hanging="360"/>
      </w:pPr>
    </w:lvl>
    <w:lvl w:ilvl="1" w:tplc="40090019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6DD"/>
    <w:rsid w:val="00094088"/>
    <w:rsid w:val="000E0D41"/>
    <w:rsid w:val="00112082"/>
    <w:rsid w:val="00126A16"/>
    <w:rsid w:val="00147D72"/>
    <w:rsid w:val="00186ACA"/>
    <w:rsid w:val="001E18B2"/>
    <w:rsid w:val="002804BB"/>
    <w:rsid w:val="00297F60"/>
    <w:rsid w:val="0030757B"/>
    <w:rsid w:val="004206B7"/>
    <w:rsid w:val="00484DFC"/>
    <w:rsid w:val="004E399A"/>
    <w:rsid w:val="00505D32"/>
    <w:rsid w:val="00517F98"/>
    <w:rsid w:val="006228F5"/>
    <w:rsid w:val="0063379F"/>
    <w:rsid w:val="00683D9F"/>
    <w:rsid w:val="00846864"/>
    <w:rsid w:val="00870AA4"/>
    <w:rsid w:val="009334B0"/>
    <w:rsid w:val="00A416DD"/>
    <w:rsid w:val="00A5549E"/>
    <w:rsid w:val="00B266BD"/>
    <w:rsid w:val="00B55793"/>
    <w:rsid w:val="00BD516D"/>
    <w:rsid w:val="00C30C3A"/>
    <w:rsid w:val="00CD1DCA"/>
    <w:rsid w:val="00E77EB4"/>
    <w:rsid w:val="00F34207"/>
    <w:rsid w:val="00F35BC1"/>
    <w:rsid w:val="00F7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F5"/>
    <w:rPr>
      <w:rFonts w:ascii="Calibri" w:eastAsia="Calibri" w:hAnsi="Calibri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28F5"/>
    <w:pPr>
      <w:ind w:left="720"/>
    </w:pPr>
  </w:style>
  <w:style w:type="paragraph" w:customStyle="1" w:styleId="Default">
    <w:name w:val="Default"/>
    <w:rsid w:val="006228F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8F5"/>
    <w:rPr>
      <w:rFonts w:ascii="Calibri" w:eastAsia="Calibri" w:hAnsi="Calibri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28F5"/>
    <w:pPr>
      <w:ind w:left="720"/>
    </w:pPr>
  </w:style>
  <w:style w:type="paragraph" w:customStyle="1" w:styleId="Default">
    <w:name w:val="Default"/>
    <w:rsid w:val="006228F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HP2</cp:lastModifiedBy>
  <cp:revision>5</cp:revision>
  <cp:lastPrinted>2019-04-23T11:09:00Z</cp:lastPrinted>
  <dcterms:created xsi:type="dcterms:W3CDTF">2019-04-23T11:28:00Z</dcterms:created>
  <dcterms:modified xsi:type="dcterms:W3CDTF">2019-04-25T06:20:00Z</dcterms:modified>
</cp:coreProperties>
</file>